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2F" w:rsidRPr="007A08D5" w:rsidRDefault="0057332F" w:rsidP="0057332F">
      <w:pPr>
        <w:spacing w:line="240" w:lineRule="auto"/>
        <w:contextualSpacing/>
        <w:rPr>
          <w:b/>
          <w:sz w:val="28"/>
          <w:szCs w:val="28"/>
          <w:u w:val="single"/>
        </w:rPr>
      </w:pPr>
      <w:r w:rsidRPr="007A08D5">
        <w:rPr>
          <w:b/>
          <w:sz w:val="28"/>
          <w:szCs w:val="28"/>
          <w:u w:val="single"/>
        </w:rPr>
        <w:t>TOWNSHIP OF DELAWARE</w:t>
      </w:r>
    </w:p>
    <w:p w:rsidR="0057332F" w:rsidRDefault="005F4B36" w:rsidP="0057332F">
      <w:pPr>
        <w:spacing w:line="240" w:lineRule="auto"/>
        <w:contextualSpacing/>
        <w:jc w:val="center"/>
        <w:rPr>
          <w:rFonts w:ascii="Lucida Handwriting" w:hAnsi="Lucida Handwriting"/>
          <w:sz w:val="20"/>
          <w:szCs w:val="20"/>
        </w:rPr>
      </w:pPr>
      <w:r>
        <w:rPr>
          <w:rFonts w:ascii="Lucida Handwriting" w:hAnsi="Lucida Handwriting"/>
          <w:sz w:val="20"/>
          <w:szCs w:val="20"/>
        </w:rPr>
        <w:t>~~~~~~~~~~~~~~~~~~</w:t>
      </w:r>
      <w:r w:rsidR="0057332F">
        <w:rPr>
          <w:rFonts w:ascii="Lucida Handwriting" w:hAnsi="Lucida Handwriting"/>
          <w:sz w:val="20"/>
          <w:szCs w:val="20"/>
        </w:rPr>
        <w:t>Home of the One Room School Museum</w:t>
      </w:r>
      <w:r>
        <w:rPr>
          <w:rFonts w:ascii="Lucida Handwriting" w:hAnsi="Lucida Handwriting"/>
          <w:sz w:val="20"/>
          <w:szCs w:val="20"/>
        </w:rPr>
        <w:t>~~~~~~~~~~~~~~~~~~</w:t>
      </w:r>
    </w:p>
    <w:p w:rsidR="0057332F" w:rsidRDefault="00C21835" w:rsidP="0057332F">
      <w:pPr>
        <w:spacing w:line="240" w:lineRule="auto"/>
        <w:contextualSpacing/>
        <w:rPr>
          <w:rFonts w:asciiTheme="majorHAnsi" w:hAnsiTheme="majorHAnsi"/>
          <w:sz w:val="24"/>
          <w:szCs w:val="24"/>
        </w:rPr>
      </w:pPr>
      <w:r w:rsidRPr="00067216">
        <w:rPr>
          <w:rFonts w:asciiTheme="majorHAnsi" w:hAnsiTheme="majorHAnsi"/>
          <w:sz w:val="20"/>
          <w:szCs w:val="20"/>
        </w:rPr>
        <w:t>Board of Supervisors:</w:t>
      </w:r>
      <w:r>
        <w:rPr>
          <w:rFonts w:asciiTheme="majorHAnsi" w:hAnsiTheme="majorHAnsi"/>
          <w:sz w:val="24"/>
          <w:szCs w:val="24"/>
        </w:rPr>
        <w:tab/>
      </w:r>
      <w:r>
        <w:rPr>
          <w:rFonts w:asciiTheme="majorHAnsi" w:hAnsiTheme="majorHAnsi"/>
          <w:sz w:val="24"/>
          <w:szCs w:val="24"/>
        </w:rPr>
        <w:tab/>
      </w:r>
      <w:r w:rsidR="007A08D5">
        <w:rPr>
          <w:rFonts w:asciiTheme="majorHAnsi" w:hAnsiTheme="majorHAnsi"/>
          <w:sz w:val="24"/>
          <w:szCs w:val="24"/>
        </w:rPr>
        <w:t xml:space="preserve"> </w:t>
      </w:r>
      <w:r w:rsidR="007A08D5">
        <w:rPr>
          <w:rFonts w:asciiTheme="majorHAnsi" w:hAnsiTheme="majorHAnsi"/>
          <w:sz w:val="24"/>
          <w:szCs w:val="24"/>
        </w:rPr>
        <w:tab/>
      </w:r>
      <w:r w:rsidR="00A9264F">
        <w:rPr>
          <w:rFonts w:asciiTheme="majorHAnsi" w:hAnsiTheme="majorHAnsi"/>
          <w:sz w:val="24"/>
          <w:szCs w:val="24"/>
        </w:rPr>
        <w:t xml:space="preserve"> </w:t>
      </w:r>
      <w:r w:rsidRPr="007A08D5">
        <w:rPr>
          <w:b/>
        </w:rPr>
        <w:t>53 Oniontown Road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067216">
        <w:rPr>
          <w:rFonts w:asciiTheme="majorHAnsi" w:hAnsiTheme="majorHAnsi"/>
          <w:sz w:val="20"/>
          <w:szCs w:val="20"/>
        </w:rPr>
        <w:t>Secretary/Treasurer</w:t>
      </w:r>
    </w:p>
    <w:p w:rsidR="00C21835" w:rsidRDefault="00C21835" w:rsidP="0057332F">
      <w:pPr>
        <w:spacing w:line="240" w:lineRule="auto"/>
        <w:contextualSpacing/>
        <w:rPr>
          <w:rFonts w:asciiTheme="majorHAnsi" w:hAnsiTheme="majorHAnsi"/>
          <w:b/>
          <w:sz w:val="24"/>
          <w:szCs w:val="24"/>
        </w:rPr>
      </w:pPr>
      <w:r>
        <w:rPr>
          <w:rFonts w:asciiTheme="majorHAnsi" w:hAnsiTheme="majorHAnsi"/>
          <w:b/>
          <w:sz w:val="24"/>
          <w:szCs w:val="24"/>
        </w:rPr>
        <w:t xml:space="preserve">  </w:t>
      </w:r>
      <w:r w:rsidRPr="007A08D5">
        <w:rPr>
          <w:b/>
          <w:sz w:val="24"/>
          <w:szCs w:val="24"/>
        </w:rPr>
        <w:t>Daniel K. Micsky</w:t>
      </w:r>
      <w:r>
        <w:rPr>
          <w:rFonts w:asciiTheme="majorHAnsi" w:hAnsiTheme="majorHAnsi"/>
          <w:b/>
          <w:sz w:val="24"/>
          <w:szCs w:val="24"/>
        </w:rPr>
        <w:tab/>
      </w:r>
      <w:r>
        <w:rPr>
          <w:rFonts w:asciiTheme="majorHAnsi" w:hAnsiTheme="majorHAnsi"/>
          <w:b/>
          <w:sz w:val="24"/>
          <w:szCs w:val="24"/>
        </w:rPr>
        <w:tab/>
      </w:r>
      <w:r w:rsidR="007A08D5">
        <w:rPr>
          <w:rFonts w:asciiTheme="majorHAnsi" w:hAnsiTheme="majorHAnsi"/>
          <w:b/>
          <w:sz w:val="24"/>
          <w:szCs w:val="24"/>
        </w:rPr>
        <w:t xml:space="preserve">  </w:t>
      </w:r>
      <w:r w:rsidR="007A08D5">
        <w:rPr>
          <w:rFonts w:asciiTheme="majorHAnsi" w:hAnsiTheme="majorHAnsi"/>
          <w:b/>
          <w:sz w:val="24"/>
          <w:szCs w:val="24"/>
        </w:rPr>
        <w:tab/>
      </w:r>
      <w:r w:rsidRPr="007A08D5">
        <w:rPr>
          <w:b/>
        </w:rPr>
        <w:t>Greenville, PA  16125</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7A08D5">
        <w:rPr>
          <w:b/>
          <w:sz w:val="24"/>
          <w:szCs w:val="24"/>
        </w:rPr>
        <w:t xml:space="preserve"> Kristan L. Eastlick</w:t>
      </w:r>
    </w:p>
    <w:p w:rsidR="00C21835" w:rsidRDefault="00C21835" w:rsidP="0057332F">
      <w:pPr>
        <w:spacing w:line="240" w:lineRule="auto"/>
        <w:contextualSpacing/>
        <w:rPr>
          <w:rFonts w:asciiTheme="majorHAnsi" w:hAnsiTheme="majorHAnsi"/>
          <w:b/>
          <w:sz w:val="24"/>
          <w:szCs w:val="24"/>
        </w:rPr>
      </w:pPr>
      <w:r>
        <w:rPr>
          <w:rFonts w:asciiTheme="majorHAnsi" w:hAnsiTheme="majorHAnsi"/>
          <w:b/>
          <w:sz w:val="24"/>
          <w:szCs w:val="24"/>
        </w:rPr>
        <w:t xml:space="preserve">  </w:t>
      </w:r>
      <w:r w:rsidRPr="007A08D5">
        <w:rPr>
          <w:b/>
          <w:sz w:val="24"/>
          <w:szCs w:val="24"/>
        </w:rPr>
        <w:t>William E. Anthony</w:t>
      </w:r>
      <w:r>
        <w:rPr>
          <w:rFonts w:asciiTheme="majorHAnsi" w:hAnsiTheme="majorHAnsi"/>
          <w:b/>
          <w:sz w:val="24"/>
          <w:szCs w:val="24"/>
        </w:rPr>
        <w:tab/>
      </w:r>
      <w:r>
        <w:rPr>
          <w:rFonts w:asciiTheme="majorHAnsi" w:hAnsiTheme="majorHAnsi"/>
          <w:b/>
          <w:sz w:val="24"/>
          <w:szCs w:val="24"/>
        </w:rPr>
        <w:tab/>
      </w:r>
      <w:r w:rsidR="007A08D5">
        <w:rPr>
          <w:rFonts w:asciiTheme="majorHAnsi" w:hAnsiTheme="majorHAnsi"/>
          <w:b/>
          <w:sz w:val="24"/>
          <w:szCs w:val="24"/>
        </w:rPr>
        <w:t xml:space="preserve">  </w:t>
      </w:r>
      <w:r w:rsidR="007A08D5">
        <w:rPr>
          <w:rFonts w:asciiTheme="majorHAnsi" w:hAnsiTheme="majorHAnsi"/>
          <w:b/>
          <w:sz w:val="24"/>
          <w:szCs w:val="24"/>
        </w:rPr>
        <w:tab/>
      </w:r>
      <w:r w:rsidRPr="007A08D5">
        <w:rPr>
          <w:b/>
        </w:rPr>
        <w:t>Phone: 724-588-2040</w:t>
      </w:r>
      <w:r>
        <w:rPr>
          <w:rFonts w:asciiTheme="majorHAnsi" w:hAnsiTheme="majorHAnsi"/>
          <w:b/>
          <w:sz w:val="24"/>
          <w:szCs w:val="24"/>
        </w:rPr>
        <w:tab/>
      </w:r>
    </w:p>
    <w:p w:rsidR="00C21835" w:rsidRDefault="00C21835" w:rsidP="0057332F">
      <w:pPr>
        <w:spacing w:line="240" w:lineRule="auto"/>
        <w:contextualSpacing/>
        <w:rPr>
          <w:rFonts w:asciiTheme="majorHAnsi" w:hAnsiTheme="majorHAnsi"/>
          <w:b/>
          <w:sz w:val="24"/>
          <w:szCs w:val="24"/>
        </w:rPr>
      </w:pPr>
      <w:r>
        <w:rPr>
          <w:rFonts w:asciiTheme="majorHAnsi" w:hAnsiTheme="majorHAnsi"/>
          <w:b/>
          <w:sz w:val="24"/>
          <w:szCs w:val="24"/>
        </w:rPr>
        <w:t xml:space="preserve">  </w:t>
      </w:r>
      <w:r w:rsidRPr="007A08D5">
        <w:rPr>
          <w:b/>
          <w:sz w:val="24"/>
          <w:szCs w:val="24"/>
        </w:rPr>
        <w:t>John E</w:t>
      </w:r>
      <w:r w:rsidR="00B71085">
        <w:rPr>
          <w:b/>
          <w:sz w:val="24"/>
          <w:szCs w:val="24"/>
        </w:rPr>
        <w:t>.</w:t>
      </w:r>
      <w:r w:rsidRPr="007A08D5">
        <w:rPr>
          <w:b/>
          <w:sz w:val="24"/>
          <w:szCs w:val="24"/>
        </w:rPr>
        <w:t xml:space="preserve"> Lesnett</w:t>
      </w:r>
      <w:r>
        <w:rPr>
          <w:rFonts w:asciiTheme="majorHAnsi" w:hAnsiTheme="majorHAnsi"/>
          <w:b/>
          <w:sz w:val="24"/>
          <w:szCs w:val="24"/>
        </w:rPr>
        <w:tab/>
      </w:r>
      <w:r>
        <w:rPr>
          <w:rFonts w:asciiTheme="majorHAnsi" w:hAnsiTheme="majorHAnsi"/>
          <w:b/>
          <w:sz w:val="24"/>
          <w:szCs w:val="24"/>
        </w:rPr>
        <w:tab/>
      </w:r>
      <w:r w:rsidR="007A08D5">
        <w:rPr>
          <w:rFonts w:asciiTheme="majorHAnsi" w:hAnsiTheme="majorHAnsi"/>
          <w:b/>
          <w:sz w:val="24"/>
          <w:szCs w:val="24"/>
        </w:rPr>
        <w:t xml:space="preserve">  </w:t>
      </w:r>
      <w:r w:rsidR="007A08D5">
        <w:rPr>
          <w:rFonts w:asciiTheme="majorHAnsi" w:hAnsiTheme="majorHAnsi"/>
          <w:b/>
          <w:sz w:val="24"/>
          <w:szCs w:val="24"/>
        </w:rPr>
        <w:tab/>
      </w:r>
      <w:r w:rsidR="00A9264F">
        <w:rPr>
          <w:rFonts w:asciiTheme="majorHAnsi" w:hAnsiTheme="majorHAnsi"/>
          <w:b/>
          <w:sz w:val="24"/>
          <w:szCs w:val="24"/>
        </w:rPr>
        <w:t xml:space="preserve"> </w:t>
      </w:r>
      <w:r w:rsidRPr="007A08D5">
        <w:rPr>
          <w:b/>
        </w:rPr>
        <w:t>Fax: 1-800-834-0351</w:t>
      </w:r>
    </w:p>
    <w:p w:rsidR="00C21835" w:rsidRPr="005F4B36" w:rsidRDefault="00C21835" w:rsidP="0057332F">
      <w:pPr>
        <w:spacing w:line="240" w:lineRule="auto"/>
        <w:contextualSpacing/>
        <w:rPr>
          <w:rFonts w:asciiTheme="majorHAnsi" w:hAnsiTheme="majorHAnsi"/>
          <w:b/>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7A08D5">
        <w:rPr>
          <w:rFonts w:asciiTheme="majorHAnsi" w:hAnsiTheme="majorHAnsi"/>
          <w:b/>
          <w:sz w:val="24"/>
          <w:szCs w:val="24"/>
        </w:rPr>
        <w:t xml:space="preserve">  </w:t>
      </w:r>
      <w:r w:rsidR="007A08D5">
        <w:rPr>
          <w:rFonts w:asciiTheme="majorHAnsi" w:hAnsiTheme="majorHAnsi"/>
          <w:b/>
          <w:sz w:val="24"/>
          <w:szCs w:val="24"/>
        </w:rPr>
        <w:tab/>
      </w:r>
      <w:r w:rsidR="00A9264F">
        <w:rPr>
          <w:rFonts w:asciiTheme="majorHAnsi" w:hAnsiTheme="majorHAnsi"/>
          <w:b/>
          <w:sz w:val="24"/>
          <w:szCs w:val="24"/>
        </w:rPr>
        <w:t xml:space="preserve"> </w:t>
      </w:r>
      <w:hyperlink r:id="rId5" w:history="1">
        <w:r w:rsidR="00067216" w:rsidRPr="005F4B36">
          <w:rPr>
            <w:rStyle w:val="Hyperlink"/>
            <w:rFonts w:asciiTheme="majorHAnsi" w:hAnsiTheme="majorHAnsi"/>
            <w:b/>
          </w:rPr>
          <w:t>delawtp@gmail.com</w:t>
        </w:r>
      </w:hyperlink>
    </w:p>
    <w:p w:rsidR="00067216" w:rsidRDefault="00067216" w:rsidP="0057332F">
      <w:pPr>
        <w:spacing w:line="240" w:lineRule="auto"/>
        <w:contextualSpacing/>
        <w:rPr>
          <w:rFonts w:asciiTheme="majorHAnsi" w:hAnsiTheme="majorHAnsi"/>
          <w:b/>
          <w:sz w:val="24"/>
          <w:szCs w:val="24"/>
        </w:rPr>
      </w:pPr>
      <w:bookmarkStart w:id="0" w:name="_GoBack"/>
      <w:bookmarkEnd w:id="0"/>
    </w:p>
    <w:p w:rsidR="00067216" w:rsidRPr="00164925" w:rsidRDefault="007552B9" w:rsidP="007552B9">
      <w:pPr>
        <w:spacing w:line="240" w:lineRule="auto"/>
        <w:contextualSpacing/>
        <w:jc w:val="center"/>
        <w:rPr>
          <w:rFonts w:asciiTheme="majorHAnsi" w:hAnsiTheme="majorHAnsi"/>
          <w:b/>
          <w:sz w:val="28"/>
          <w:szCs w:val="28"/>
        </w:rPr>
      </w:pPr>
      <w:r w:rsidRPr="00164925">
        <w:rPr>
          <w:rFonts w:asciiTheme="majorHAnsi" w:hAnsiTheme="majorHAnsi"/>
          <w:b/>
          <w:sz w:val="28"/>
          <w:szCs w:val="28"/>
        </w:rPr>
        <w:t>RESOLUTION NO. 6-2014-02</w:t>
      </w:r>
    </w:p>
    <w:p w:rsidR="007552B9" w:rsidRDefault="007552B9" w:rsidP="007552B9">
      <w:pPr>
        <w:spacing w:line="240" w:lineRule="auto"/>
        <w:contextualSpacing/>
        <w:rPr>
          <w:rFonts w:asciiTheme="majorHAnsi" w:hAnsiTheme="majorHAnsi"/>
          <w:sz w:val="24"/>
          <w:szCs w:val="24"/>
        </w:rPr>
      </w:pPr>
    </w:p>
    <w:p w:rsidR="007552B9" w:rsidRDefault="007552B9" w:rsidP="00656A5A">
      <w:pPr>
        <w:spacing w:line="240" w:lineRule="auto"/>
        <w:contextualSpacing/>
        <w:jc w:val="center"/>
        <w:rPr>
          <w:rFonts w:asciiTheme="majorHAnsi" w:hAnsiTheme="majorHAnsi"/>
          <w:sz w:val="24"/>
          <w:szCs w:val="24"/>
        </w:rPr>
      </w:pPr>
      <w:r>
        <w:rPr>
          <w:rFonts w:asciiTheme="majorHAnsi" w:hAnsiTheme="majorHAnsi"/>
          <w:sz w:val="24"/>
          <w:szCs w:val="24"/>
        </w:rPr>
        <w:t>A RESOLUTION OF THE BOARD OF SUPERVISORS OF DELAWARE TOWNSHIP, MERCER COUNTY, PENNSYLVANIA, DECLARING ITS INTENT TO FOLLOW THE SCHEDULES AND PROCEDURES FOR DISPOSITION OF RECORDS AS SET FORTH IN THE MUNICIPAL RECORDS MANUAL APPROVED ON DECEMBER 16, 2008.</w:t>
      </w:r>
    </w:p>
    <w:p w:rsidR="007552B9" w:rsidRDefault="007552B9" w:rsidP="007552B9">
      <w:pPr>
        <w:spacing w:line="240" w:lineRule="auto"/>
        <w:contextualSpacing/>
        <w:rPr>
          <w:rFonts w:asciiTheme="majorHAnsi" w:hAnsiTheme="majorHAnsi"/>
          <w:sz w:val="24"/>
          <w:szCs w:val="24"/>
        </w:rPr>
      </w:pPr>
    </w:p>
    <w:p w:rsidR="007552B9" w:rsidRPr="00164925" w:rsidRDefault="007552B9" w:rsidP="00656A5A">
      <w:pPr>
        <w:spacing w:line="360" w:lineRule="auto"/>
        <w:contextualSpacing/>
        <w:rPr>
          <w:rFonts w:asciiTheme="majorHAnsi" w:hAnsiTheme="majorHAnsi"/>
          <w:sz w:val="24"/>
          <w:szCs w:val="24"/>
        </w:rPr>
      </w:pPr>
      <w:r>
        <w:rPr>
          <w:rFonts w:asciiTheme="majorHAnsi" w:hAnsiTheme="majorHAnsi"/>
          <w:sz w:val="24"/>
          <w:szCs w:val="24"/>
        </w:rPr>
        <w:tab/>
      </w:r>
      <w:r w:rsidRPr="00164925">
        <w:rPr>
          <w:rFonts w:asciiTheme="majorHAnsi" w:hAnsiTheme="majorHAnsi"/>
          <w:sz w:val="24"/>
          <w:szCs w:val="24"/>
        </w:rPr>
        <w:t>WHEREAS, a Local Government Records Committee was created by Act 428 of 1968 and empowered thereby to make rules and regulations for records disposition; and,</w:t>
      </w:r>
    </w:p>
    <w:p w:rsidR="007552B9" w:rsidRPr="00164925" w:rsidRDefault="007552B9" w:rsidP="00656A5A">
      <w:pPr>
        <w:spacing w:line="360" w:lineRule="auto"/>
        <w:contextualSpacing/>
        <w:rPr>
          <w:rFonts w:asciiTheme="majorHAnsi" w:hAnsiTheme="majorHAnsi"/>
          <w:sz w:val="24"/>
          <w:szCs w:val="24"/>
        </w:rPr>
      </w:pPr>
      <w:r w:rsidRPr="00164925">
        <w:rPr>
          <w:rFonts w:asciiTheme="majorHAnsi" w:hAnsiTheme="majorHAnsi"/>
          <w:sz w:val="24"/>
          <w:szCs w:val="24"/>
        </w:rPr>
        <w:tab/>
        <w:t>WHEREAS, the Municipal Records Manual was approved by said committee on December 16, 2008; and,</w:t>
      </w:r>
    </w:p>
    <w:p w:rsidR="007552B9" w:rsidRPr="00164925" w:rsidRDefault="007552B9" w:rsidP="00656A5A">
      <w:pPr>
        <w:spacing w:line="360" w:lineRule="auto"/>
        <w:contextualSpacing/>
        <w:rPr>
          <w:rFonts w:asciiTheme="majorHAnsi" w:hAnsiTheme="majorHAnsi"/>
          <w:sz w:val="24"/>
          <w:szCs w:val="24"/>
        </w:rPr>
      </w:pPr>
      <w:r w:rsidRPr="00164925">
        <w:rPr>
          <w:rFonts w:asciiTheme="majorHAnsi" w:hAnsiTheme="majorHAnsi"/>
          <w:sz w:val="24"/>
          <w:szCs w:val="24"/>
        </w:rPr>
        <w:tab/>
        <w:t>WHEREAS, the Delaware Township desires to dispose of records according to statutory requirements;</w:t>
      </w:r>
    </w:p>
    <w:p w:rsidR="007552B9" w:rsidRDefault="007552B9" w:rsidP="00656A5A">
      <w:pPr>
        <w:spacing w:line="360" w:lineRule="auto"/>
        <w:contextualSpacing/>
        <w:rPr>
          <w:rFonts w:asciiTheme="majorHAnsi" w:hAnsiTheme="majorHAnsi"/>
          <w:sz w:val="24"/>
          <w:szCs w:val="24"/>
        </w:rPr>
      </w:pPr>
      <w:r w:rsidRPr="00164925">
        <w:rPr>
          <w:rFonts w:asciiTheme="majorHAnsi" w:hAnsiTheme="majorHAnsi"/>
          <w:sz w:val="24"/>
          <w:szCs w:val="24"/>
        </w:rPr>
        <w:tab/>
        <w:t>NOW, THEREFORE, BE IT RESOLVED by the Board of Supervisors of Delaware Township, Mercer County, Pennsylvania, that it intends to follow the schedules and procedures for disposition of records as set forth in the Municipal Records Manual approved on December 16, 2008.</w:t>
      </w:r>
    </w:p>
    <w:p w:rsidR="00656A5A" w:rsidRDefault="00656A5A" w:rsidP="007552B9">
      <w:pPr>
        <w:spacing w:line="240" w:lineRule="auto"/>
        <w:contextualSpacing/>
        <w:rPr>
          <w:rFonts w:asciiTheme="majorHAnsi" w:hAnsiTheme="majorHAnsi"/>
          <w:sz w:val="24"/>
          <w:szCs w:val="24"/>
        </w:rPr>
      </w:pPr>
    </w:p>
    <w:p w:rsidR="00164925" w:rsidRPr="000B16CA" w:rsidRDefault="00164925" w:rsidP="00164925">
      <w:pPr>
        <w:rPr>
          <w:sz w:val="24"/>
          <w:szCs w:val="24"/>
        </w:rPr>
      </w:pPr>
      <w:r w:rsidRPr="000B16CA">
        <w:rPr>
          <w:b/>
          <w:sz w:val="24"/>
          <w:szCs w:val="24"/>
        </w:rPr>
        <w:t xml:space="preserve">ADOPTED, </w:t>
      </w:r>
      <w:r w:rsidRPr="000B16CA">
        <w:rPr>
          <w:sz w:val="24"/>
          <w:szCs w:val="24"/>
        </w:rPr>
        <w:t>this 4</w:t>
      </w:r>
      <w:r w:rsidRPr="000B16CA">
        <w:rPr>
          <w:sz w:val="24"/>
          <w:szCs w:val="24"/>
          <w:vertAlign w:val="superscript"/>
        </w:rPr>
        <w:t>th</w:t>
      </w:r>
      <w:r w:rsidRPr="000B16CA">
        <w:rPr>
          <w:sz w:val="24"/>
          <w:szCs w:val="24"/>
        </w:rPr>
        <w:t xml:space="preserve"> day of June, 2014</w:t>
      </w:r>
    </w:p>
    <w:p w:rsidR="00164925" w:rsidRPr="000B16CA" w:rsidRDefault="00164925" w:rsidP="00164925">
      <w:pPr>
        <w:spacing w:line="240" w:lineRule="auto"/>
        <w:contextualSpacing/>
        <w:rPr>
          <w:b/>
          <w:sz w:val="24"/>
          <w:szCs w:val="24"/>
        </w:rPr>
      </w:pPr>
      <w:r w:rsidRPr="000B16CA">
        <w:rPr>
          <w:b/>
          <w:sz w:val="24"/>
          <w:szCs w:val="24"/>
        </w:rPr>
        <w:t>ATTEST:</w:t>
      </w:r>
      <w:r>
        <w:rPr>
          <w:b/>
        </w:rPr>
        <w:tab/>
      </w:r>
      <w:r>
        <w:rPr>
          <w:b/>
        </w:rPr>
        <w:tab/>
      </w:r>
      <w:r>
        <w:rPr>
          <w:b/>
        </w:rPr>
        <w:tab/>
      </w:r>
      <w:r>
        <w:rPr>
          <w:b/>
        </w:rPr>
        <w:tab/>
      </w:r>
      <w:r>
        <w:rPr>
          <w:b/>
        </w:rPr>
        <w:tab/>
      </w:r>
      <w:r>
        <w:rPr>
          <w:b/>
        </w:rPr>
        <w:tab/>
      </w:r>
      <w:r w:rsidRPr="000B16CA">
        <w:rPr>
          <w:b/>
          <w:sz w:val="24"/>
          <w:szCs w:val="24"/>
        </w:rPr>
        <w:t>TOWNSHIP OF DELAWARE, MERCER COUNTY</w:t>
      </w:r>
    </w:p>
    <w:p w:rsidR="00164925" w:rsidRPr="000B16CA" w:rsidRDefault="00164925" w:rsidP="00164925">
      <w:pPr>
        <w:spacing w:line="240" w:lineRule="auto"/>
        <w:contextualSpacing/>
        <w:rPr>
          <w:b/>
          <w:sz w:val="24"/>
          <w:szCs w:val="24"/>
        </w:rPr>
      </w:pPr>
      <w:r w:rsidRPr="000B16CA">
        <w:rPr>
          <w:b/>
          <w:sz w:val="24"/>
          <w:szCs w:val="24"/>
        </w:rPr>
        <w:tab/>
      </w:r>
      <w:r w:rsidRPr="000B16CA">
        <w:rPr>
          <w:b/>
          <w:sz w:val="24"/>
          <w:szCs w:val="24"/>
        </w:rPr>
        <w:tab/>
      </w:r>
      <w:r w:rsidRPr="000B16CA">
        <w:rPr>
          <w:b/>
          <w:sz w:val="24"/>
          <w:szCs w:val="24"/>
        </w:rPr>
        <w:tab/>
      </w:r>
      <w:r w:rsidRPr="000B16CA">
        <w:rPr>
          <w:b/>
          <w:sz w:val="24"/>
          <w:szCs w:val="24"/>
        </w:rPr>
        <w:tab/>
      </w:r>
      <w:r w:rsidRPr="000B16CA">
        <w:rPr>
          <w:b/>
          <w:sz w:val="24"/>
          <w:szCs w:val="24"/>
        </w:rPr>
        <w:tab/>
      </w:r>
      <w:r w:rsidRPr="000B16CA">
        <w:rPr>
          <w:b/>
          <w:sz w:val="24"/>
          <w:szCs w:val="24"/>
        </w:rPr>
        <w:tab/>
      </w:r>
      <w:r w:rsidRPr="000B16CA">
        <w:rPr>
          <w:b/>
          <w:sz w:val="24"/>
          <w:szCs w:val="24"/>
        </w:rPr>
        <w:tab/>
        <w:t>BOARD OF SUPERVISORS:</w:t>
      </w:r>
    </w:p>
    <w:p w:rsidR="00164925" w:rsidRDefault="00164925" w:rsidP="00164925">
      <w:pPr>
        <w:spacing w:line="240" w:lineRule="auto"/>
        <w:contextualSpacing/>
      </w:pPr>
      <w:r>
        <w:tab/>
      </w:r>
      <w:r>
        <w:tab/>
      </w:r>
      <w:r>
        <w:tab/>
      </w:r>
      <w:r>
        <w:tab/>
      </w:r>
      <w:r>
        <w:tab/>
      </w:r>
      <w:r>
        <w:tab/>
      </w:r>
      <w:r>
        <w:tab/>
      </w:r>
    </w:p>
    <w:p w:rsidR="00164925" w:rsidRPr="000B16CA" w:rsidRDefault="00164925" w:rsidP="00164925">
      <w:pPr>
        <w:spacing w:line="240" w:lineRule="auto"/>
        <w:contextualSpacing/>
        <w:rPr>
          <w:sz w:val="24"/>
          <w:szCs w:val="24"/>
        </w:rPr>
      </w:pPr>
      <w:r>
        <w:tab/>
      </w:r>
      <w:r>
        <w:tab/>
      </w:r>
      <w:r>
        <w:tab/>
      </w:r>
      <w:r>
        <w:tab/>
      </w:r>
      <w:r>
        <w:tab/>
      </w:r>
      <w:r>
        <w:tab/>
      </w:r>
      <w:r>
        <w:tab/>
      </w:r>
      <w:r w:rsidRPr="000B16CA">
        <w:rPr>
          <w:b/>
          <w:sz w:val="24"/>
          <w:szCs w:val="24"/>
        </w:rPr>
        <w:t>BY</w:t>
      </w:r>
      <w:r w:rsidRPr="000B16CA">
        <w:rPr>
          <w:sz w:val="24"/>
          <w:szCs w:val="24"/>
          <w:u w:val="single"/>
        </w:rPr>
        <w:tab/>
      </w:r>
      <w:r w:rsidRPr="000B16CA">
        <w:rPr>
          <w:sz w:val="24"/>
          <w:szCs w:val="24"/>
          <w:u w:val="single"/>
        </w:rPr>
        <w:tab/>
      </w:r>
      <w:r w:rsidRPr="000B16CA">
        <w:rPr>
          <w:sz w:val="24"/>
          <w:szCs w:val="24"/>
          <w:u w:val="single"/>
        </w:rPr>
        <w:tab/>
      </w:r>
      <w:r w:rsidRPr="000B16CA">
        <w:rPr>
          <w:sz w:val="24"/>
          <w:szCs w:val="24"/>
          <w:u w:val="single"/>
        </w:rPr>
        <w:tab/>
      </w:r>
      <w:r w:rsidRPr="000B16CA">
        <w:rPr>
          <w:sz w:val="24"/>
          <w:szCs w:val="24"/>
          <w:u w:val="single"/>
        </w:rPr>
        <w:tab/>
      </w:r>
      <w:r w:rsidRPr="000B16CA">
        <w:rPr>
          <w:sz w:val="24"/>
          <w:szCs w:val="24"/>
          <w:u w:val="single"/>
        </w:rPr>
        <w:tab/>
      </w:r>
    </w:p>
    <w:p w:rsidR="00164925" w:rsidRDefault="00164925" w:rsidP="00164925">
      <w:pPr>
        <w:spacing w:line="240" w:lineRule="auto"/>
        <w:contextualSpacing/>
      </w:pPr>
      <w:r>
        <w:rPr>
          <w:u w:val="single"/>
        </w:rPr>
        <w:tab/>
      </w:r>
      <w:r>
        <w:rPr>
          <w:u w:val="single"/>
        </w:rPr>
        <w:tab/>
      </w:r>
      <w:r>
        <w:rPr>
          <w:u w:val="single"/>
        </w:rPr>
        <w:tab/>
      </w:r>
      <w:r>
        <w:rPr>
          <w:u w:val="single"/>
        </w:rPr>
        <w:tab/>
      </w:r>
      <w:r>
        <w:rPr>
          <w:u w:val="single"/>
        </w:rPr>
        <w:tab/>
      </w:r>
      <w:r>
        <w:tab/>
      </w:r>
      <w:r>
        <w:tab/>
        <w:t xml:space="preserve">     Daniel K. Micsky</w:t>
      </w:r>
    </w:p>
    <w:p w:rsidR="00164925" w:rsidRDefault="00164925" w:rsidP="00164925">
      <w:pPr>
        <w:spacing w:line="240" w:lineRule="auto"/>
        <w:contextualSpacing/>
      </w:pPr>
      <w:r>
        <w:t>Kristan L. Eastlick</w:t>
      </w:r>
    </w:p>
    <w:p w:rsidR="00164925" w:rsidRPr="000B16CA" w:rsidRDefault="00164925" w:rsidP="00164925">
      <w:pPr>
        <w:spacing w:line="240" w:lineRule="auto"/>
        <w:contextualSpacing/>
        <w:rPr>
          <w:sz w:val="24"/>
          <w:szCs w:val="24"/>
          <w:u w:val="single"/>
        </w:rPr>
      </w:pPr>
      <w:r>
        <w:tab/>
      </w:r>
      <w:r>
        <w:tab/>
      </w:r>
      <w:r>
        <w:tab/>
      </w:r>
      <w:r>
        <w:tab/>
      </w:r>
      <w:r>
        <w:tab/>
      </w:r>
      <w:r>
        <w:tab/>
      </w:r>
      <w:r>
        <w:tab/>
      </w:r>
      <w:r w:rsidRPr="000B16CA">
        <w:rPr>
          <w:b/>
          <w:sz w:val="24"/>
          <w:szCs w:val="24"/>
        </w:rPr>
        <w:t>BY</w:t>
      </w:r>
      <w:r w:rsidRPr="000B16CA">
        <w:rPr>
          <w:sz w:val="24"/>
          <w:szCs w:val="24"/>
          <w:u w:val="single"/>
        </w:rPr>
        <w:tab/>
      </w:r>
      <w:r w:rsidRPr="000B16CA">
        <w:rPr>
          <w:sz w:val="24"/>
          <w:szCs w:val="24"/>
          <w:u w:val="single"/>
        </w:rPr>
        <w:tab/>
      </w:r>
      <w:r w:rsidRPr="000B16CA">
        <w:rPr>
          <w:sz w:val="24"/>
          <w:szCs w:val="24"/>
          <w:u w:val="single"/>
        </w:rPr>
        <w:tab/>
      </w:r>
      <w:r w:rsidRPr="000B16CA">
        <w:rPr>
          <w:sz w:val="24"/>
          <w:szCs w:val="24"/>
          <w:u w:val="single"/>
        </w:rPr>
        <w:tab/>
      </w:r>
      <w:r w:rsidRPr="000B16CA">
        <w:rPr>
          <w:sz w:val="24"/>
          <w:szCs w:val="24"/>
          <w:u w:val="single"/>
        </w:rPr>
        <w:tab/>
      </w:r>
      <w:r w:rsidRPr="000B16CA">
        <w:rPr>
          <w:sz w:val="24"/>
          <w:szCs w:val="24"/>
          <w:u w:val="single"/>
        </w:rPr>
        <w:tab/>
      </w:r>
    </w:p>
    <w:p w:rsidR="00164925" w:rsidRPr="00302147" w:rsidRDefault="00164925" w:rsidP="00164925">
      <w:pPr>
        <w:spacing w:line="240" w:lineRule="auto"/>
        <w:contextualSpacing/>
      </w:pPr>
      <w:r>
        <w:tab/>
      </w:r>
      <w:r>
        <w:tab/>
      </w:r>
      <w:r>
        <w:tab/>
      </w:r>
      <w:r>
        <w:tab/>
      </w:r>
      <w:r>
        <w:tab/>
      </w:r>
      <w:r>
        <w:tab/>
      </w:r>
      <w:r>
        <w:tab/>
        <w:t xml:space="preserve">     William E. Anthony</w:t>
      </w:r>
    </w:p>
    <w:p w:rsidR="00164925" w:rsidRDefault="00164925" w:rsidP="00164925">
      <w:pPr>
        <w:spacing w:line="240" w:lineRule="auto"/>
        <w:contextualSpacing/>
      </w:pPr>
    </w:p>
    <w:p w:rsidR="00656A5A" w:rsidRPr="00164925" w:rsidRDefault="00164925" w:rsidP="007552B9">
      <w:pPr>
        <w:spacing w:line="240" w:lineRule="auto"/>
        <w:contextualSpacing/>
      </w:pPr>
      <w:r>
        <w:tab/>
      </w:r>
      <w:r>
        <w:tab/>
      </w:r>
      <w:r>
        <w:tab/>
      </w:r>
      <w:r>
        <w:tab/>
      </w:r>
      <w:r>
        <w:tab/>
      </w:r>
      <w:r>
        <w:tab/>
      </w:r>
      <w:r>
        <w:tab/>
      </w:r>
      <w:r w:rsidRPr="000B16CA">
        <w:rPr>
          <w:b/>
          <w:sz w:val="24"/>
          <w:szCs w:val="24"/>
        </w:rPr>
        <w:t>BY</w:t>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t xml:space="preserve">     John E. Lesnett</w:t>
      </w:r>
    </w:p>
    <w:sectPr w:rsidR="00656A5A" w:rsidRPr="00164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2F"/>
    <w:rsid w:val="00067216"/>
    <w:rsid w:val="000B16CA"/>
    <w:rsid w:val="00164925"/>
    <w:rsid w:val="002E6D1A"/>
    <w:rsid w:val="00342E85"/>
    <w:rsid w:val="00524CC4"/>
    <w:rsid w:val="0057332F"/>
    <w:rsid w:val="005F4B36"/>
    <w:rsid w:val="00656A5A"/>
    <w:rsid w:val="00700120"/>
    <w:rsid w:val="007552B9"/>
    <w:rsid w:val="00794C7E"/>
    <w:rsid w:val="007A08D5"/>
    <w:rsid w:val="00A9264F"/>
    <w:rsid w:val="00AA7515"/>
    <w:rsid w:val="00B71085"/>
    <w:rsid w:val="00BF216F"/>
    <w:rsid w:val="00C21835"/>
    <w:rsid w:val="00FD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5C42B-0E8C-42ED-B3B7-B6404D9A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216"/>
    <w:rPr>
      <w:color w:val="0563C1" w:themeColor="hyperlink"/>
      <w:u w:val="single"/>
    </w:rPr>
  </w:style>
  <w:style w:type="paragraph" w:styleId="BalloonText">
    <w:name w:val="Balloon Text"/>
    <w:basedOn w:val="Normal"/>
    <w:link w:val="BalloonTextChar"/>
    <w:uiPriority w:val="99"/>
    <w:semiHidden/>
    <w:unhideWhenUsed/>
    <w:rsid w:val="00067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elawt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E2F2-6E1C-42B5-B304-ED0239A5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Delaware Township</dc:creator>
  <cp:keywords/>
  <dc:description/>
  <cp:lastModifiedBy>Delaware Township</cp:lastModifiedBy>
  <cp:revision>5</cp:revision>
  <cp:lastPrinted>2014-04-01T19:21:00Z</cp:lastPrinted>
  <dcterms:created xsi:type="dcterms:W3CDTF">2014-06-04T12:31:00Z</dcterms:created>
  <dcterms:modified xsi:type="dcterms:W3CDTF">2014-06-04T12:39:00Z</dcterms:modified>
</cp:coreProperties>
</file>